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B956C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956CE">
        <w:rPr>
          <w:rFonts w:ascii="Arial" w:hAnsi="Arial" w:cs="Arial"/>
          <w:b/>
          <w:bCs/>
          <w:sz w:val="22"/>
        </w:rPr>
        <w:t>3GPP TSG-</w:t>
      </w:r>
      <w:r w:rsidR="00B956CE" w:rsidRPr="00B956CE">
        <w:rPr>
          <w:rFonts w:ascii="Arial" w:hAnsi="Arial" w:cs="Arial"/>
          <w:b/>
          <w:bCs/>
          <w:sz w:val="22"/>
        </w:rPr>
        <w:t>RAN1</w:t>
      </w:r>
      <w:r w:rsidRPr="00B956CE">
        <w:rPr>
          <w:rFonts w:ascii="Arial" w:hAnsi="Arial" w:cs="Arial"/>
          <w:b/>
          <w:bCs/>
          <w:sz w:val="22"/>
        </w:rPr>
        <w:t xml:space="preserve"> Meeting #</w:t>
      </w:r>
      <w:r w:rsidR="00B956CE" w:rsidRPr="00B956CE">
        <w:rPr>
          <w:rFonts w:ascii="Arial" w:hAnsi="Arial" w:cs="Arial"/>
          <w:b/>
          <w:bCs/>
          <w:sz w:val="22"/>
        </w:rPr>
        <w:t>9</w:t>
      </w:r>
      <w:r w:rsidR="00312DB6">
        <w:rPr>
          <w:rFonts w:ascii="Arial" w:hAnsi="Arial" w:cs="Arial"/>
          <w:b/>
          <w:bCs/>
          <w:sz w:val="22"/>
        </w:rPr>
        <w:t>3</w:t>
      </w:r>
      <w:r w:rsidR="00312DB6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="00B956CE" w:rsidRPr="00B956CE">
        <w:rPr>
          <w:rFonts w:ascii="Arial" w:hAnsi="Arial" w:cs="Arial"/>
          <w:b/>
          <w:bCs/>
          <w:sz w:val="22"/>
        </w:rPr>
        <w:t>R1-180</w:t>
      </w:r>
      <w:r w:rsidR="006E2A8B">
        <w:rPr>
          <w:rFonts w:ascii="Arial" w:hAnsi="Arial" w:cs="Arial"/>
          <w:b/>
          <w:bCs/>
          <w:sz w:val="22"/>
        </w:rPr>
        <w:t>7</w:t>
      </w:r>
      <w:r w:rsidR="00A474A0">
        <w:rPr>
          <w:rFonts w:ascii="Arial" w:hAnsi="Arial" w:cs="Arial"/>
          <w:b/>
          <w:bCs/>
          <w:sz w:val="22"/>
        </w:rPr>
        <w:t>6</w:t>
      </w:r>
      <w:r w:rsidR="006E2A8B">
        <w:rPr>
          <w:rFonts w:ascii="Arial" w:hAnsi="Arial" w:cs="Arial"/>
          <w:b/>
          <w:bCs/>
          <w:sz w:val="22"/>
        </w:rPr>
        <w:t>50</w:t>
      </w:r>
    </w:p>
    <w:p w:rsidR="00463675" w:rsidRPr="00B956CE" w:rsidRDefault="00312DB6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</w:t>
      </w:r>
      <w:r w:rsidR="00B956CE" w:rsidRPr="00B956C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Korea</w:t>
      </w:r>
      <w:r w:rsidR="00463675" w:rsidRPr="00B956CE">
        <w:rPr>
          <w:rFonts w:ascii="Arial" w:hAnsi="Arial" w:cs="Arial"/>
          <w:b/>
          <w:bCs/>
          <w:sz w:val="22"/>
        </w:rPr>
        <w:t>,</w:t>
      </w:r>
      <w:r>
        <w:rPr>
          <w:rFonts w:ascii="Arial" w:hAnsi="Arial" w:cs="Arial"/>
          <w:b/>
          <w:bCs/>
          <w:sz w:val="22"/>
        </w:rPr>
        <w:t xml:space="preserve"> May 21</w:t>
      </w:r>
      <w:r w:rsidRPr="00312DB6">
        <w:rPr>
          <w:rFonts w:ascii="Arial" w:hAnsi="Arial" w:cs="Arial"/>
          <w:b/>
          <w:bCs/>
          <w:sz w:val="22"/>
          <w:vertAlign w:val="superscript"/>
        </w:rPr>
        <w:t>st</w:t>
      </w:r>
      <w:r>
        <w:rPr>
          <w:rFonts w:ascii="Arial" w:hAnsi="Arial" w:cs="Arial"/>
          <w:b/>
          <w:bCs/>
          <w:sz w:val="22"/>
          <w:vertAlign w:val="superscript"/>
        </w:rPr>
        <w:t xml:space="preserve"> </w:t>
      </w:r>
      <w:r w:rsidR="00865A45">
        <w:rPr>
          <w:rFonts w:ascii="Arial" w:hAnsi="Arial" w:cs="Arial"/>
          <w:b/>
          <w:bCs/>
          <w:sz w:val="22"/>
        </w:rPr>
        <w:t>–</w:t>
      </w:r>
      <w:r>
        <w:rPr>
          <w:rFonts w:ascii="Arial" w:hAnsi="Arial" w:cs="Arial"/>
          <w:b/>
          <w:bCs/>
          <w:sz w:val="22"/>
        </w:rPr>
        <w:t xml:space="preserve"> </w:t>
      </w:r>
      <w:r w:rsidR="00865A45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>5</w:t>
      </w:r>
      <w:r w:rsidR="00865A45" w:rsidRPr="00865A45">
        <w:rPr>
          <w:rFonts w:ascii="Arial" w:hAnsi="Arial" w:cs="Arial"/>
          <w:b/>
          <w:bCs/>
          <w:sz w:val="22"/>
          <w:vertAlign w:val="superscript"/>
        </w:rPr>
        <w:t>th</w:t>
      </w:r>
      <w:r w:rsidR="00B956CE" w:rsidRPr="00B956CE">
        <w:rPr>
          <w:rFonts w:ascii="Arial" w:hAnsi="Arial" w:cs="Arial"/>
          <w:b/>
          <w:bCs/>
          <w:sz w:val="22"/>
        </w:rPr>
        <w:t>, 2018</w:t>
      </w:r>
    </w:p>
    <w:p w:rsidR="00463675" w:rsidRPr="00B956CE" w:rsidRDefault="00463675">
      <w:pPr>
        <w:rPr>
          <w:rFonts w:ascii="Arial" w:hAnsi="Arial" w:cs="Arial"/>
        </w:rPr>
      </w:pPr>
    </w:p>
    <w:p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60533A" w:rsidRPr="0060533A">
        <w:rPr>
          <w:rFonts w:ascii="Arial" w:hAnsi="Arial" w:cs="Arial"/>
        </w:rPr>
        <w:t>Reply LS on messagePowerOffsetGroupB</w:t>
      </w:r>
    </w:p>
    <w:p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  <w:r w:rsidR="0060533A" w:rsidRPr="0060533A">
        <w:rPr>
          <w:rFonts w:ascii="Arial" w:hAnsi="Arial" w:cs="Arial"/>
          <w:bCs/>
        </w:rPr>
        <w:t>R1-1803575(R2-1803860)</w:t>
      </w:r>
    </w:p>
    <w:p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6E2A8B">
        <w:rPr>
          <w:rFonts w:ascii="Arial" w:hAnsi="Arial" w:cs="Arial"/>
          <w:bCs/>
        </w:rPr>
        <w:t>RAN1 WG1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AA64F4">
        <w:rPr>
          <w:rFonts w:cs="Arial"/>
        </w:rPr>
        <w:t xml:space="preserve">Asbjörn </w:t>
      </w:r>
      <w:r w:rsidR="00AA64F4" w:rsidRPr="00AA64F4">
        <w:rPr>
          <w:rFonts w:cs="Arial"/>
        </w:rPr>
        <w:t>Grövlen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A64F4" w:rsidRPr="00AA64F4">
        <w:rPr>
          <w:rFonts w:cs="Arial"/>
          <w:b w:val="0"/>
          <w:bCs/>
        </w:rPr>
        <w:t>asbjorn.grovlen@ericsson.com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63675" w:rsidRPr="00752F8A" w:rsidRDefault="00CD130A" w:rsidP="00CD130A">
      <w:pPr>
        <w:rPr>
          <w:rFonts w:ascii="Arial" w:hAnsi="Arial" w:cs="Arial"/>
        </w:rPr>
      </w:pPr>
      <w:r w:rsidRPr="00752F8A">
        <w:rPr>
          <w:rFonts w:ascii="Arial" w:hAnsi="Arial" w:cs="Arial"/>
        </w:rPr>
        <w:t>RAN1 thanks RAN2 for the liaison statement “</w:t>
      </w:r>
      <w:r w:rsidR="0060533A" w:rsidRPr="0060533A">
        <w:rPr>
          <w:rFonts w:ascii="Arial" w:hAnsi="Arial" w:cs="Arial"/>
        </w:rPr>
        <w:t>LS on messagePowerOffsetGroupB</w:t>
      </w:r>
      <w:r w:rsidRPr="00752F8A">
        <w:rPr>
          <w:rFonts w:ascii="Arial" w:hAnsi="Arial" w:cs="Arial"/>
        </w:rPr>
        <w:t xml:space="preserve">” </w:t>
      </w:r>
      <w:r w:rsidR="0060533A" w:rsidRPr="0060533A">
        <w:rPr>
          <w:rFonts w:ascii="Arial" w:hAnsi="Arial" w:cs="Arial"/>
        </w:rPr>
        <w:t>R1-1803575(R2-1803860)</w:t>
      </w:r>
      <w:r w:rsidR="00AA64F4">
        <w:rPr>
          <w:rFonts w:ascii="Arial" w:hAnsi="Arial" w:cs="Arial"/>
        </w:rPr>
        <w:t xml:space="preserve"> and</w:t>
      </w:r>
      <w:r w:rsidR="00072CC3">
        <w:rPr>
          <w:rFonts w:ascii="Arial" w:hAnsi="Arial" w:cs="Arial"/>
        </w:rPr>
        <w:t xml:space="preserve"> provides answers to the questions in the following paragraphs.</w:t>
      </w:r>
    </w:p>
    <w:p w:rsidR="00752F8A" w:rsidRDefault="00752F8A" w:rsidP="00CD130A"/>
    <w:p w:rsidR="0060533A" w:rsidRPr="0060533A" w:rsidRDefault="00072CC3" w:rsidP="0060533A">
      <w:pPr>
        <w:pStyle w:val="BodyText"/>
        <w:rPr>
          <w:bCs/>
          <w:color w:val="auto"/>
          <w:lang w:val="en-US"/>
        </w:rPr>
      </w:pPr>
      <w:r w:rsidRPr="0060533A">
        <w:rPr>
          <w:b/>
          <w:color w:val="auto"/>
          <w:lang w:val="en-US"/>
        </w:rPr>
        <w:t>Question:</w:t>
      </w:r>
      <w:r w:rsidR="00AA64F4" w:rsidRPr="0060533A">
        <w:rPr>
          <w:b/>
          <w:color w:val="auto"/>
          <w:lang w:val="en-US"/>
        </w:rPr>
        <w:t xml:space="preserve"> </w:t>
      </w:r>
      <w:r w:rsidR="0060533A" w:rsidRPr="0060533A">
        <w:rPr>
          <w:bCs/>
          <w:color w:val="auto"/>
          <w:lang w:val="en-US"/>
        </w:rPr>
        <w:t>RAN2 has agreed to use the parameter messagePowerOffsetGroupB for NR. RAN2 thinks the values from LTE can be reused for NR and ask RAN1 to confirm.</w:t>
      </w:r>
    </w:p>
    <w:p w:rsidR="0060533A" w:rsidRPr="0060533A" w:rsidRDefault="0060533A" w:rsidP="006053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60533A">
        <w:rPr>
          <w:rFonts w:ascii="Courier New" w:hAnsi="Courier New"/>
          <w:noProof/>
          <w:sz w:val="16"/>
          <w:lang w:val="en-US" w:eastAsia="zh-CN"/>
        </w:rPr>
        <w:tab/>
        <w:t>messagePowerOffsetGroupB</w:t>
      </w: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  <w:t>ENUMERATED {minusinfinity, dB0, dB5, dB8, dB10, dB12,</w:t>
      </w:r>
    </w:p>
    <w:p w:rsidR="0060533A" w:rsidRPr="0060533A" w:rsidRDefault="0060533A" w:rsidP="006053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  <w:t>dB15, dB18}</w:t>
      </w:r>
    </w:p>
    <w:p w:rsidR="0060533A" w:rsidRPr="0060533A" w:rsidRDefault="0060533A" w:rsidP="0060533A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 w:rsidRPr="0060533A">
        <w:rPr>
          <w:rFonts w:ascii="Arial" w:hAnsi="Arial"/>
          <w:lang w:eastAsia="zh-CN"/>
        </w:rPr>
        <w:t>RAN2 asks RAN1 to confirm the values for parameter messagePowerOffsetGroupB.</w:t>
      </w:r>
    </w:p>
    <w:p w:rsidR="00B03F11" w:rsidRDefault="00072CC3" w:rsidP="0060533A">
      <w:pPr>
        <w:rPr>
          <w:rFonts w:ascii="Arial" w:hAnsi="Arial" w:cs="Arial"/>
        </w:rPr>
      </w:pPr>
      <w:r w:rsidRPr="00072CC3">
        <w:rPr>
          <w:rFonts w:ascii="Arial" w:hAnsi="Arial" w:cs="Arial"/>
          <w:b/>
          <w:lang w:val="en-US"/>
        </w:rPr>
        <w:t>Answer:</w:t>
      </w:r>
      <w:r>
        <w:rPr>
          <w:rFonts w:ascii="Arial" w:hAnsi="Arial" w:cs="Arial"/>
          <w:b/>
          <w:lang w:val="en-US"/>
        </w:rPr>
        <w:t xml:space="preserve"> </w:t>
      </w:r>
      <w:r w:rsidR="003D7749" w:rsidRPr="003D7749">
        <w:rPr>
          <w:rFonts w:ascii="Arial" w:hAnsi="Arial" w:cs="Arial"/>
        </w:rPr>
        <w:t xml:space="preserve">RAN1 </w:t>
      </w:r>
      <w:r w:rsidR="0060533A">
        <w:rPr>
          <w:rFonts w:ascii="Arial" w:hAnsi="Arial" w:cs="Arial"/>
        </w:rPr>
        <w:t xml:space="preserve">supports RAN2’s suggestion and confirms that </w:t>
      </w:r>
      <w:r w:rsidR="0060533A" w:rsidRPr="0060533A">
        <w:rPr>
          <w:rFonts w:ascii="Arial" w:hAnsi="Arial"/>
          <w:lang w:eastAsia="zh-CN"/>
        </w:rPr>
        <w:t>messagePowerOffsetGroupB</w:t>
      </w:r>
      <w:r w:rsidR="0060533A">
        <w:rPr>
          <w:rFonts w:ascii="Arial" w:hAnsi="Arial" w:cs="Arial"/>
        </w:rPr>
        <w:t xml:space="preserve"> values of LTE can be reused for NR.</w:t>
      </w:r>
    </w:p>
    <w:p w:rsidR="00B03F11" w:rsidRDefault="00B03F11" w:rsidP="003D7749">
      <w:pPr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B956CE" w:rsidRPr="00B956CE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group.</w:t>
      </w:r>
    </w:p>
    <w:p w:rsidR="0047690D" w:rsidRDefault="00463675" w:rsidP="0047690D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47690D">
        <w:rPr>
          <w:rFonts w:ascii="Arial" w:hAnsi="Arial" w:cs="Arial"/>
        </w:rPr>
        <w:t xml:space="preserve">RAN1 respectfully asks RAN2 </w:t>
      </w:r>
      <w:r w:rsidR="0047690D" w:rsidRPr="001964C3">
        <w:rPr>
          <w:rFonts w:ascii="Arial" w:hAnsi="Arial" w:cs="Arial"/>
        </w:rPr>
        <w:t>to take the above information into consideration.</w:t>
      </w:r>
    </w:p>
    <w:p w:rsidR="00463675" w:rsidRPr="00B956CE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:rsidR="00F041E2" w:rsidRDefault="00F041E2" w:rsidP="00F041E2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>
        <w:rPr>
          <w:rFonts w:ascii="Arial" w:hAnsi="Arial" w:cs="Arial"/>
          <w:bCs/>
        </w:rPr>
        <w:t>4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Pr="00B956CE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0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>– 2</w:t>
      </w:r>
      <w:r>
        <w:rPr>
          <w:rFonts w:ascii="Arial" w:hAnsi="Arial" w:cs="Arial"/>
          <w:bCs/>
        </w:rPr>
        <w:t>4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B956CE">
        <w:rPr>
          <w:rFonts w:ascii="Arial" w:hAnsi="Arial" w:cs="Arial"/>
          <w:bCs/>
        </w:rPr>
        <w:t>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F22C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Gothenburg, Sweden</w:t>
      </w:r>
    </w:p>
    <w:p w:rsidR="00F041E2" w:rsidRPr="00B956CE" w:rsidRDefault="00F041E2" w:rsidP="00F041E2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 w:rsidRPr="0082245C">
        <w:rPr>
          <w:rFonts w:ascii="Arial" w:hAnsi="Arial" w:cs="Arial"/>
          <w:bCs/>
        </w:rPr>
        <w:t>4bis</w:t>
      </w:r>
      <w:r>
        <w:rPr>
          <w:rFonts w:cs="Arial"/>
          <w:bCs/>
        </w:rPr>
        <w:tab/>
      </w:r>
      <w:r w:rsidRPr="0082245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8</w:t>
      </w:r>
      <w:r w:rsidRPr="00593421">
        <w:rPr>
          <w:rFonts w:ascii="Arial" w:hAnsi="Arial" w:cs="Arial"/>
          <w:bCs/>
          <w:vertAlign w:val="superscript"/>
        </w:rPr>
        <w:t>th</w:t>
      </w:r>
      <w:r w:rsidR="0059342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12</w:t>
      </w:r>
      <w:r w:rsidRPr="00593421">
        <w:rPr>
          <w:rFonts w:ascii="Arial" w:hAnsi="Arial" w:cs="Arial"/>
          <w:bCs/>
          <w:vertAlign w:val="superscript"/>
        </w:rPr>
        <w:t>th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F070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Chengdu, China</w:t>
      </w:r>
    </w:p>
    <w:p w:rsidR="00B03F11" w:rsidRDefault="00B03F11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GoBack"/>
      <w:bookmarkEnd w:id="0"/>
    </w:p>
    <w:sectPr w:rsidR="00B03F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5721" w:rsidRDefault="00F35721">
      <w:r>
        <w:separator/>
      </w:r>
    </w:p>
  </w:endnote>
  <w:endnote w:type="continuationSeparator" w:id="0">
    <w:p w:rsidR="00F35721" w:rsidRDefault="00F35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5721" w:rsidRDefault="00F35721">
      <w:r>
        <w:separator/>
      </w:r>
    </w:p>
  </w:footnote>
  <w:footnote w:type="continuationSeparator" w:id="0">
    <w:p w:rsidR="00F35721" w:rsidRDefault="00F357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8"/>
  </w:num>
  <w:num w:numId="8">
    <w:abstractNumId w:val="2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791"/>
    <w:rsid w:val="00063C34"/>
    <w:rsid w:val="00071A6F"/>
    <w:rsid w:val="00072CC3"/>
    <w:rsid w:val="00073015"/>
    <w:rsid w:val="000B1B3D"/>
    <w:rsid w:val="000F41BC"/>
    <w:rsid w:val="001016BE"/>
    <w:rsid w:val="00142FBF"/>
    <w:rsid w:val="00163F67"/>
    <w:rsid w:val="00173B8D"/>
    <w:rsid w:val="00182C2E"/>
    <w:rsid w:val="001D5767"/>
    <w:rsid w:val="001D72CE"/>
    <w:rsid w:val="0027460E"/>
    <w:rsid w:val="002B026F"/>
    <w:rsid w:val="002D5061"/>
    <w:rsid w:val="002F0707"/>
    <w:rsid w:val="00312DB6"/>
    <w:rsid w:val="003471DC"/>
    <w:rsid w:val="003D7749"/>
    <w:rsid w:val="00421AFD"/>
    <w:rsid w:val="00463675"/>
    <w:rsid w:val="0047690D"/>
    <w:rsid w:val="004A432D"/>
    <w:rsid w:val="004B3B0C"/>
    <w:rsid w:val="004D6112"/>
    <w:rsid w:val="004F22CB"/>
    <w:rsid w:val="00562616"/>
    <w:rsid w:val="00562F80"/>
    <w:rsid w:val="00593421"/>
    <w:rsid w:val="005A3797"/>
    <w:rsid w:val="005D5E9C"/>
    <w:rsid w:val="0060533A"/>
    <w:rsid w:val="006755EE"/>
    <w:rsid w:val="0068680A"/>
    <w:rsid w:val="006A41C2"/>
    <w:rsid w:val="006E2A8B"/>
    <w:rsid w:val="006F4450"/>
    <w:rsid w:val="00752F8A"/>
    <w:rsid w:val="00762C83"/>
    <w:rsid w:val="0077570E"/>
    <w:rsid w:val="00863221"/>
    <w:rsid w:val="00865A45"/>
    <w:rsid w:val="00891D43"/>
    <w:rsid w:val="008C6570"/>
    <w:rsid w:val="008D5BF1"/>
    <w:rsid w:val="00923E7C"/>
    <w:rsid w:val="00957E0E"/>
    <w:rsid w:val="00996D80"/>
    <w:rsid w:val="009B5958"/>
    <w:rsid w:val="00A474A0"/>
    <w:rsid w:val="00A66DA4"/>
    <w:rsid w:val="00AA64F4"/>
    <w:rsid w:val="00AF5B6F"/>
    <w:rsid w:val="00B03F11"/>
    <w:rsid w:val="00B74F48"/>
    <w:rsid w:val="00B94836"/>
    <w:rsid w:val="00B956CE"/>
    <w:rsid w:val="00BC4C9F"/>
    <w:rsid w:val="00BE59DA"/>
    <w:rsid w:val="00C110BD"/>
    <w:rsid w:val="00C2216D"/>
    <w:rsid w:val="00C319A6"/>
    <w:rsid w:val="00C448A3"/>
    <w:rsid w:val="00C821D0"/>
    <w:rsid w:val="00CD130A"/>
    <w:rsid w:val="00D44B45"/>
    <w:rsid w:val="00D60184"/>
    <w:rsid w:val="00DC029A"/>
    <w:rsid w:val="00DE7180"/>
    <w:rsid w:val="00EA24E5"/>
    <w:rsid w:val="00F041E2"/>
    <w:rsid w:val="00F35721"/>
    <w:rsid w:val="00F377E8"/>
    <w:rsid w:val="00F97F6B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58C2C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link w:val="Header"/>
    <w:semiHidden/>
    <w:rsid w:val="00072CC3"/>
    <w:rPr>
      <w:lang w:val="en-GB" w:eastAsia="en-US"/>
    </w:rPr>
  </w:style>
  <w:style w:type="table" w:styleId="GridTable4-Accent6">
    <w:name w:val="Grid Table 4 Accent 6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2018-05-21T00:57:00Z</dcterms:created>
  <dcterms:modified xsi:type="dcterms:W3CDTF">2018-05-21T01:02:00Z</dcterms:modified>
</cp:coreProperties>
</file>